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41567" w14:textId="77777777" w:rsidR="003F4D47" w:rsidRPr="00AB1E9E" w:rsidRDefault="003F4D47">
      <w:pPr>
        <w:rPr>
          <w:rFonts w:ascii="Arial Narrow" w:hAnsi="Arial Narrow"/>
        </w:rPr>
      </w:pPr>
    </w:p>
    <w:p w14:paraId="47E8A46C" w14:textId="02E12A2B" w:rsidR="00AB1E9E" w:rsidRPr="00AB1E9E" w:rsidRDefault="00AB1E9E" w:rsidP="00AB1E9E">
      <w:pPr>
        <w:jc w:val="center"/>
        <w:rPr>
          <w:rFonts w:ascii="Arial Narrow" w:hAnsi="Arial Narrow"/>
          <w:b/>
        </w:rPr>
      </w:pPr>
      <w:r w:rsidRPr="00AB1E9E">
        <w:rPr>
          <w:rFonts w:ascii="Arial Narrow" w:hAnsi="Arial Narrow"/>
          <w:b/>
        </w:rPr>
        <w:t xml:space="preserve">SVJETSKI DAN SRCA, </w:t>
      </w:r>
      <w:r w:rsidR="009108F2">
        <w:rPr>
          <w:rFonts w:ascii="Arial Narrow" w:hAnsi="Arial Narrow"/>
          <w:b/>
        </w:rPr>
        <w:t xml:space="preserve">29. </w:t>
      </w:r>
      <w:bookmarkStart w:id="0" w:name="_GoBack"/>
      <w:bookmarkEnd w:id="0"/>
      <w:r w:rsidRPr="00AB1E9E">
        <w:rPr>
          <w:rFonts w:ascii="Arial Narrow" w:hAnsi="Arial Narrow"/>
          <w:b/>
        </w:rPr>
        <w:t>09.2022.</w:t>
      </w:r>
    </w:p>
    <w:p w14:paraId="695DA0A4" w14:textId="77777777" w:rsidR="00AB1E9E" w:rsidRDefault="00AB1E9E">
      <w:pPr>
        <w:rPr>
          <w:rFonts w:ascii="Arial Narrow" w:hAnsi="Arial Narrow"/>
        </w:rPr>
      </w:pPr>
    </w:p>
    <w:p w14:paraId="73E8C4F0" w14:textId="0F708951" w:rsidR="00AB1E9E" w:rsidRPr="00AB1E9E" w:rsidRDefault="00AB1E9E" w:rsidP="00AB1E9E">
      <w:pPr>
        <w:jc w:val="center"/>
        <w:rPr>
          <w:rFonts w:ascii="Arial Narrow" w:hAnsi="Arial Narrow"/>
          <w:b/>
        </w:rPr>
      </w:pPr>
      <w:r w:rsidRPr="00AB1E9E">
        <w:rPr>
          <w:rFonts w:ascii="Arial Narrow" w:hAnsi="Arial Narrow"/>
          <w:b/>
        </w:rPr>
        <w:t>STRUČNI SKUP “PREVENCIJA AKUTNOG KARDIOVASKULARNOG INCIDENTA”</w:t>
      </w:r>
    </w:p>
    <w:p w14:paraId="77660B5F" w14:textId="77777777" w:rsidR="003F4D47" w:rsidRPr="00AB1E9E" w:rsidRDefault="003F4D47">
      <w:pPr>
        <w:rPr>
          <w:rFonts w:ascii="Arial Narrow" w:hAnsi="Arial Narrow"/>
        </w:rPr>
      </w:pPr>
    </w:p>
    <w:p w14:paraId="20CF3E7D" w14:textId="77777777" w:rsidR="003F4D47" w:rsidRPr="00AB1E9E" w:rsidRDefault="003F4D47">
      <w:pPr>
        <w:rPr>
          <w:rFonts w:ascii="Arial Narrow" w:hAnsi="Arial Narrow"/>
        </w:rPr>
      </w:pPr>
    </w:p>
    <w:p w14:paraId="57BB0F1F" w14:textId="77777777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  <w:r w:rsidRPr="00AB1E9E">
        <w:rPr>
          <w:rFonts w:ascii="Arial Narrow" w:hAnsi="Arial Narrow" w:cs="Times New Roman"/>
          <w:b/>
          <w:color w:val="000000"/>
        </w:rPr>
        <w:t>12:00 - 12:15</w:t>
      </w:r>
      <w:r w:rsidRPr="00AB1E9E">
        <w:rPr>
          <w:rFonts w:ascii="Arial Narrow" w:hAnsi="Arial Narrow" w:cs="Times New Roman"/>
          <w:color w:val="000000"/>
        </w:rPr>
        <w:t xml:space="preserve"> - Prof. dr. Zumreta Kušljugić, FESC - Epidemiologija, prevalenca i porodična hiperholesterolemija</w:t>
      </w:r>
    </w:p>
    <w:p w14:paraId="3E3FFE77" w14:textId="77777777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</w:p>
    <w:p w14:paraId="3811EBC7" w14:textId="77777777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  <w:r w:rsidRPr="00AB1E9E">
        <w:rPr>
          <w:rFonts w:ascii="Arial Narrow" w:hAnsi="Arial Narrow" w:cs="Times New Roman"/>
          <w:b/>
          <w:color w:val="000000"/>
        </w:rPr>
        <w:t>12:15 - 12:30</w:t>
      </w:r>
      <w:r w:rsidRPr="00AB1E9E">
        <w:rPr>
          <w:rFonts w:ascii="Arial Narrow" w:hAnsi="Arial Narrow" w:cs="Times New Roman"/>
          <w:color w:val="000000"/>
        </w:rPr>
        <w:t xml:space="preserve"> - Prof. dr. Alen Džubur - Primarna i sekundarna prevencija u prizmi akutnog koronarnog sindroma</w:t>
      </w:r>
    </w:p>
    <w:p w14:paraId="228F1540" w14:textId="77777777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</w:p>
    <w:p w14:paraId="662EF790" w14:textId="34EDE496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  <w:r w:rsidRPr="00AB1E9E">
        <w:rPr>
          <w:rFonts w:ascii="Arial Narrow" w:hAnsi="Arial Narrow" w:cs="Times New Roman"/>
          <w:b/>
          <w:color w:val="000000"/>
        </w:rPr>
        <w:t xml:space="preserve">12:30 </w:t>
      </w:r>
      <w:r w:rsidR="00AB1E9E" w:rsidRPr="00AB1E9E">
        <w:rPr>
          <w:rFonts w:ascii="Arial Narrow" w:hAnsi="Arial Narrow" w:cs="Times New Roman"/>
          <w:b/>
          <w:color w:val="000000"/>
        </w:rPr>
        <w:t>- 12:45</w:t>
      </w:r>
      <w:r w:rsidR="00AB1E9E" w:rsidRPr="00AB1E9E">
        <w:rPr>
          <w:rFonts w:ascii="Arial Narrow" w:hAnsi="Arial Narrow" w:cs="Times New Roman"/>
          <w:color w:val="000000"/>
        </w:rPr>
        <w:t xml:space="preserve"> -  Prof. dr. Mirza Dilić</w:t>
      </w:r>
      <w:r w:rsidRPr="00AB1E9E">
        <w:rPr>
          <w:rFonts w:ascii="Arial Narrow" w:hAnsi="Arial Narrow" w:cs="Times New Roman"/>
          <w:color w:val="000000"/>
        </w:rPr>
        <w:t>, FESC, FACC  - Nove terapijske opcije u redukciji LDL-holesterola</w:t>
      </w:r>
    </w:p>
    <w:p w14:paraId="32DC3BCF" w14:textId="77777777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</w:p>
    <w:p w14:paraId="45EF4EA3" w14:textId="0E266258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  <w:r w:rsidRPr="00AB1E9E">
        <w:rPr>
          <w:rFonts w:ascii="Arial Narrow" w:hAnsi="Arial Narrow" w:cs="Times New Roman"/>
          <w:b/>
          <w:color w:val="000000"/>
        </w:rPr>
        <w:t>12:45 - 13:00</w:t>
      </w:r>
      <w:r w:rsidR="00AB1E9E">
        <w:rPr>
          <w:rFonts w:ascii="Arial Narrow" w:hAnsi="Arial Narrow" w:cs="Times New Roman"/>
          <w:color w:val="000000"/>
        </w:rPr>
        <w:t xml:space="preserve"> - </w:t>
      </w:r>
      <w:r w:rsidRPr="00AB1E9E">
        <w:rPr>
          <w:rFonts w:ascii="Arial Narrow" w:hAnsi="Arial Narrow" w:cs="Times New Roman"/>
          <w:color w:val="000000"/>
        </w:rPr>
        <w:t>Diskusija</w:t>
      </w:r>
    </w:p>
    <w:p w14:paraId="08A8A646" w14:textId="77777777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</w:p>
    <w:p w14:paraId="48FF83DA" w14:textId="7D614624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  <w:r w:rsidRPr="00AB1E9E">
        <w:rPr>
          <w:rFonts w:ascii="Arial Narrow" w:hAnsi="Arial Narrow" w:cs="Times New Roman"/>
          <w:b/>
          <w:color w:val="000000"/>
        </w:rPr>
        <w:t>13:</w:t>
      </w:r>
      <w:r w:rsidR="00AB1E9E" w:rsidRPr="00AB1E9E">
        <w:rPr>
          <w:rFonts w:ascii="Arial Narrow" w:hAnsi="Arial Narrow" w:cs="Times New Roman"/>
          <w:b/>
          <w:color w:val="000000"/>
        </w:rPr>
        <w:t>00 - 13:15</w:t>
      </w:r>
      <w:r w:rsidR="00AB1E9E" w:rsidRPr="00AB1E9E">
        <w:rPr>
          <w:rFonts w:ascii="Arial Narrow" w:hAnsi="Arial Narrow" w:cs="Times New Roman"/>
          <w:color w:val="000000"/>
        </w:rPr>
        <w:t xml:space="preserve"> - Doc. dr. Edin Begić</w:t>
      </w:r>
      <w:r w:rsidRPr="00AB1E9E">
        <w:rPr>
          <w:rFonts w:ascii="Arial Narrow" w:hAnsi="Arial Narrow" w:cs="Times New Roman"/>
          <w:color w:val="000000"/>
        </w:rPr>
        <w:t>, MA - GLP1 agonisti i SGLT2 inhibitori - mjesto u klinickoj praksi i preventivnoj kardiologiji</w:t>
      </w:r>
    </w:p>
    <w:p w14:paraId="0D72136C" w14:textId="77777777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</w:p>
    <w:p w14:paraId="6C5FC5D0" w14:textId="54199151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  <w:r w:rsidRPr="00AB1E9E">
        <w:rPr>
          <w:rFonts w:ascii="Arial Narrow" w:hAnsi="Arial Narrow" w:cs="Times New Roman"/>
          <w:b/>
          <w:color w:val="000000"/>
        </w:rPr>
        <w:t>13:15 - 1</w:t>
      </w:r>
      <w:r w:rsidR="00AB1E9E" w:rsidRPr="00AB1E9E">
        <w:rPr>
          <w:rFonts w:ascii="Arial Narrow" w:hAnsi="Arial Narrow" w:cs="Times New Roman"/>
          <w:b/>
          <w:color w:val="000000"/>
        </w:rPr>
        <w:t>3:30</w:t>
      </w:r>
      <w:r w:rsidR="00AB1E9E">
        <w:rPr>
          <w:rFonts w:ascii="Arial Narrow" w:hAnsi="Arial Narrow" w:cs="Times New Roman"/>
          <w:color w:val="000000"/>
        </w:rPr>
        <w:t xml:space="preserve"> - Dr. sci. med. Alden Begić</w:t>
      </w:r>
      <w:r w:rsidRPr="00AB1E9E">
        <w:rPr>
          <w:rFonts w:ascii="Arial Narrow" w:hAnsi="Arial Narrow" w:cs="Times New Roman"/>
          <w:color w:val="000000"/>
        </w:rPr>
        <w:t xml:space="preserve"> - Antikoagulantna terapija i VTE - kako prevenirati novi incident?</w:t>
      </w:r>
    </w:p>
    <w:p w14:paraId="6729D15A" w14:textId="77777777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</w:p>
    <w:p w14:paraId="4A514AE1" w14:textId="466BA2DF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  <w:r w:rsidRPr="00AB1E9E">
        <w:rPr>
          <w:rFonts w:ascii="Arial Narrow" w:hAnsi="Arial Narrow" w:cs="Times New Roman"/>
          <w:b/>
          <w:color w:val="000000"/>
        </w:rPr>
        <w:t>13:15 - 13:30</w:t>
      </w:r>
      <w:r w:rsidRPr="00AB1E9E">
        <w:rPr>
          <w:rFonts w:ascii="Arial Narrow" w:hAnsi="Arial Narrow" w:cs="Times New Roman"/>
          <w:color w:val="000000"/>
        </w:rPr>
        <w:t xml:space="preserve"> - Prof. dr. Šekib Sokolović -</w:t>
      </w:r>
      <w:r w:rsidR="00AB1E9E" w:rsidRPr="00AB1E9E">
        <w:rPr>
          <w:rFonts w:ascii="Arial Narrow" w:hAnsi="Arial Narrow" w:cs="Times New Roman"/>
          <w:color w:val="000000"/>
        </w:rPr>
        <w:t xml:space="preserve"> Hiperurikemija i kardiovaskularni rizik</w:t>
      </w:r>
    </w:p>
    <w:p w14:paraId="7A584A09" w14:textId="77777777" w:rsidR="00AB1E9E" w:rsidRPr="00AB1E9E" w:rsidRDefault="00AB1E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</w:p>
    <w:p w14:paraId="00D64CDE" w14:textId="24EADFA8" w:rsidR="00AB1E9E" w:rsidRPr="00AB1E9E" w:rsidRDefault="00AB1E9E" w:rsidP="00AB1E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  <w:r w:rsidRPr="00AB1E9E">
        <w:rPr>
          <w:rFonts w:ascii="Arial Narrow" w:hAnsi="Arial Narrow" w:cs="Times New Roman"/>
          <w:b/>
          <w:color w:val="000000"/>
        </w:rPr>
        <w:t>13:30 - 13:45</w:t>
      </w:r>
      <w:r w:rsidRPr="00AB1E9E">
        <w:rPr>
          <w:rFonts w:ascii="Arial Narrow" w:hAnsi="Arial Narrow" w:cs="Times New Roman"/>
          <w:color w:val="000000"/>
        </w:rPr>
        <w:t xml:space="preserve"> -  Diskusija</w:t>
      </w:r>
    </w:p>
    <w:p w14:paraId="281D230C" w14:textId="77777777" w:rsidR="00AB1E9E" w:rsidRPr="00AB1E9E" w:rsidRDefault="00AB1E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</w:p>
    <w:p w14:paraId="2BB263C5" w14:textId="77777777" w:rsidR="00BC7B9E" w:rsidRPr="00AB1E9E" w:rsidRDefault="00BC7B9E" w:rsidP="00BC7B9E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</w:p>
    <w:p w14:paraId="156EB1C5" w14:textId="4D86868A" w:rsidR="008C5616" w:rsidRPr="00AB1E9E" w:rsidRDefault="008C5616" w:rsidP="008C5616">
      <w:pPr>
        <w:spacing w:before="100" w:beforeAutospacing="1" w:after="100" w:afterAutospacing="1"/>
        <w:rPr>
          <w:rFonts w:ascii="Arial Narrow" w:hAnsi="Arial Narrow" w:cs="Times New Roman"/>
          <w:color w:val="000000"/>
        </w:rPr>
      </w:pPr>
    </w:p>
    <w:p w14:paraId="1719C194" w14:textId="77777777" w:rsidR="002A1C30" w:rsidRPr="00AB1E9E" w:rsidRDefault="002A1C30">
      <w:pPr>
        <w:rPr>
          <w:rFonts w:ascii="Arial Narrow" w:hAnsi="Arial Narrow"/>
        </w:rPr>
      </w:pPr>
    </w:p>
    <w:sectPr w:rsidR="002A1C30" w:rsidRPr="00AB1E9E" w:rsidSect="006D04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47"/>
    <w:rsid w:val="002A1C30"/>
    <w:rsid w:val="003F4D47"/>
    <w:rsid w:val="004D7258"/>
    <w:rsid w:val="006D0432"/>
    <w:rsid w:val="008C5616"/>
    <w:rsid w:val="009108F2"/>
    <w:rsid w:val="00AB1E9E"/>
    <w:rsid w:val="00BC7B9E"/>
    <w:rsid w:val="00E522F3"/>
    <w:rsid w:val="00E768C0"/>
    <w:rsid w:val="00F93A64"/>
    <w:rsid w:val="00F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C6970"/>
  <w14:defaultImageDpi w14:val="300"/>
  <w15:docId w15:val="{CBEB5649-E6CE-4B14-90A6-D1ED9EE6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9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Nihad Mesanovic</cp:lastModifiedBy>
  <cp:revision>3</cp:revision>
  <dcterms:created xsi:type="dcterms:W3CDTF">2022-09-21T21:10:00Z</dcterms:created>
  <dcterms:modified xsi:type="dcterms:W3CDTF">2022-09-22T12:09:00Z</dcterms:modified>
</cp:coreProperties>
</file>